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005" w:rsidRDefault="00894FC9">
      <w:pPr>
        <w:rPr>
          <w:b/>
          <w:sz w:val="28"/>
          <w:szCs w:val="28"/>
          <w:lang w:val="sr-Cyrl-CS"/>
        </w:rPr>
      </w:pPr>
      <w:r w:rsidRPr="00894FC9">
        <w:rPr>
          <w:b/>
        </w:rPr>
        <w:tab/>
      </w:r>
      <w:r w:rsidRPr="00894FC9">
        <w:rPr>
          <w:b/>
        </w:rPr>
        <w:tab/>
      </w:r>
      <w:r w:rsidRPr="00894FC9">
        <w:rPr>
          <w:b/>
        </w:rPr>
        <w:tab/>
      </w:r>
      <w:r w:rsidRPr="00894FC9">
        <w:rPr>
          <w:b/>
        </w:rPr>
        <w:tab/>
      </w:r>
      <w:r w:rsidRPr="00894FC9">
        <w:rPr>
          <w:b/>
          <w:sz w:val="28"/>
          <w:szCs w:val="28"/>
          <w:lang w:val="sr-Cyrl-CS"/>
        </w:rPr>
        <w:t>ОБЛАСТ КРИВИЧНОГ ПРАВА</w:t>
      </w:r>
    </w:p>
    <w:p w:rsidR="00894FC9" w:rsidRDefault="00894FC9">
      <w:pPr>
        <w:rPr>
          <w:b/>
          <w:sz w:val="28"/>
          <w:szCs w:val="28"/>
          <w:lang w:val="sr-Cyrl-CS"/>
        </w:rPr>
      </w:pPr>
    </w:p>
    <w:p w:rsidR="00F71478" w:rsidRDefault="00F71478" w:rsidP="00F7147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Како се према Кривичном законику деле врсте радње кривичног дела?</w:t>
      </w:r>
    </w:p>
    <w:p w:rsidR="00F71478" w:rsidRDefault="00F71478" w:rsidP="00F7147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Шта се узима као време извршења кривичног дела?</w:t>
      </w:r>
    </w:p>
    <w:p w:rsidR="00F71478" w:rsidRDefault="00F71478" w:rsidP="00034A8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Како се одређује место извршења кривичног дела према Кривичном законику?</w:t>
      </w:r>
    </w:p>
    <w:p w:rsidR="00034A85" w:rsidRDefault="00034A85" w:rsidP="00034A8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Које врсте кривичних санкција постоје у нашем кривичном праву?</w:t>
      </w:r>
    </w:p>
    <w:p w:rsidR="00482447" w:rsidRDefault="00482447" w:rsidP="00034A8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Који део казне осуђени мора да издржи да би се стекли услови за условни отпуст?</w:t>
      </w:r>
    </w:p>
    <w:p w:rsidR="00482447" w:rsidRDefault="00C93212" w:rsidP="00034A8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Која два систма</w:t>
      </w:r>
      <w:r w:rsidR="00482447">
        <w:rPr>
          <w:sz w:val="24"/>
          <w:szCs w:val="24"/>
          <w:lang w:val="sr-Cyrl-CS"/>
        </w:rPr>
        <w:t xml:space="preserve"> новчане казне предвиђа Кривинчи законик?</w:t>
      </w:r>
    </w:p>
    <w:p w:rsidR="005228B3" w:rsidRDefault="005228B3" w:rsidP="00034A8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Која два услова морају бити испуњена приликом судског ублажавања казне?</w:t>
      </w:r>
    </w:p>
    <w:p w:rsidR="00034A85" w:rsidRDefault="005228B3" w:rsidP="00034A8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Када постоји поврат у кривичном праву?</w:t>
      </w:r>
    </w:p>
    <w:p w:rsidR="005228B3" w:rsidRDefault="00B926C8" w:rsidP="00034A8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Шта је условна осуда?</w:t>
      </w:r>
    </w:p>
    <w:p w:rsidR="00B926C8" w:rsidRDefault="00E77A6A" w:rsidP="00034A8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 којим случајевима ће суд оп</w:t>
      </w:r>
      <w:r w:rsidR="00B926C8">
        <w:rPr>
          <w:sz w:val="24"/>
          <w:szCs w:val="24"/>
          <w:lang w:val="sr-Cyrl-CS"/>
        </w:rPr>
        <w:t>озвати условну осуду?</w:t>
      </w:r>
    </w:p>
    <w:p w:rsidR="00B926C8" w:rsidRDefault="00B926C8" w:rsidP="00034A8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Према којим лицима се не може примењивати судска опомена?</w:t>
      </w:r>
    </w:p>
    <w:p w:rsidR="00B926C8" w:rsidRDefault="00B926C8" w:rsidP="00034A8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Која два услова морају бити испуњена за примену мере обавезног психијатри</w:t>
      </w:r>
      <w:r w:rsidR="00C93212">
        <w:rPr>
          <w:sz w:val="24"/>
          <w:szCs w:val="24"/>
          <w:lang w:val="sr-Cyrl-CS"/>
        </w:rPr>
        <w:t>јског лечења и чувања у здравст</w:t>
      </w:r>
      <w:r>
        <w:rPr>
          <w:sz w:val="24"/>
          <w:szCs w:val="24"/>
          <w:lang w:val="sr-Cyrl-CS"/>
        </w:rPr>
        <w:t>в</w:t>
      </w:r>
      <w:r w:rsidR="00C93212">
        <w:rPr>
          <w:sz w:val="24"/>
          <w:szCs w:val="24"/>
          <w:lang w:val="sr-Cyrl-CS"/>
        </w:rPr>
        <w:t>е</w:t>
      </w:r>
      <w:r>
        <w:rPr>
          <w:sz w:val="24"/>
          <w:szCs w:val="24"/>
          <w:lang w:val="sr-Cyrl-CS"/>
        </w:rPr>
        <w:t>ној установи?</w:t>
      </w:r>
    </w:p>
    <w:p w:rsidR="00B926C8" w:rsidRDefault="00B926C8" w:rsidP="00034A8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Где се извршава мера безбедности обавезног лечења наркомана ако је изречена уз казну затвора?</w:t>
      </w:r>
    </w:p>
    <w:p w:rsidR="00055D83" w:rsidRDefault="00055D83" w:rsidP="00034A8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Да ли је крвично дело оно дело које је учињено у крајњој нужди?</w:t>
      </w:r>
    </w:p>
    <w:p w:rsidR="00055D83" w:rsidRDefault="00055D83" w:rsidP="00034A8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Којим радњама започиње кривично гоњење?</w:t>
      </w:r>
    </w:p>
    <w:p w:rsidR="00055D83" w:rsidRDefault="00055D83" w:rsidP="00034A8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Како је уређена месна надлежност суда према ЗКП-у?</w:t>
      </w:r>
    </w:p>
    <w:p w:rsidR="00055D83" w:rsidRDefault="005B4454" w:rsidP="00034A8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Ко може поднети захтев за изузеће судије?</w:t>
      </w:r>
    </w:p>
    <w:p w:rsidR="005B4454" w:rsidRDefault="005B4454" w:rsidP="00034A8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 ком року се може поднети приватна тужба?</w:t>
      </w:r>
    </w:p>
    <w:p w:rsidR="005B4454" w:rsidRDefault="005B4454" w:rsidP="00034A8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Ко може бити бранилац?</w:t>
      </w:r>
    </w:p>
    <w:p w:rsidR="005B4454" w:rsidRDefault="005B4454" w:rsidP="00034A8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Када ће се окривљени саслушати преко тумача или преводиоца?</w:t>
      </w:r>
    </w:p>
    <w:p w:rsidR="005B4454" w:rsidRDefault="005B4454" w:rsidP="00034A8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Шта може бити предмет увиђаја?</w:t>
      </w:r>
    </w:p>
    <w:p w:rsidR="005B4454" w:rsidRDefault="005B4454" w:rsidP="00034A8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На основу чега се може извршити претресање стана или других просторија или лица?</w:t>
      </w:r>
    </w:p>
    <w:p w:rsidR="005B4454" w:rsidRDefault="00A84E38" w:rsidP="00034A8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 којим случајевима јавни тужилац или суд могу издати наредбу за довођење окривљеног?</w:t>
      </w:r>
    </w:p>
    <w:p w:rsidR="00A84E38" w:rsidRDefault="00A84E38" w:rsidP="00034A8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До кад најкасније може да се поднесе имовинскоправни захтев у кривичном поступку?</w:t>
      </w:r>
    </w:p>
    <w:p w:rsidR="00E77A6A" w:rsidRDefault="00236FFA" w:rsidP="00034A8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Ко одлучује о споразуму о признању</w:t>
      </w:r>
      <w:r w:rsidR="00E77A6A">
        <w:rPr>
          <w:sz w:val="24"/>
          <w:szCs w:val="24"/>
          <w:lang w:val="sr-Cyrl-CS"/>
        </w:rPr>
        <w:t xml:space="preserve"> кривичног дела?</w:t>
      </w:r>
    </w:p>
    <w:p w:rsidR="00267967" w:rsidRDefault="00267967" w:rsidP="00A84E3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Да ли на припремном рочишту председник већа, уз сагласност странака може да укине притвор или да га замени блажом мером?</w:t>
      </w:r>
    </w:p>
    <w:p w:rsidR="00267967" w:rsidRDefault="00267967" w:rsidP="00A84E3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Када се оптуженом суди у одсуству?</w:t>
      </w:r>
    </w:p>
    <w:p w:rsidR="00E77A6A" w:rsidRDefault="00E77A6A" w:rsidP="00A84E3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Које врсте пресуда постоје?</w:t>
      </w:r>
    </w:p>
    <w:p w:rsidR="00267967" w:rsidRDefault="00E77A6A" w:rsidP="00A84E3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lastRenderedPageBreak/>
        <w:t>Која лица су овлашћена за изјављивање жалбе</w:t>
      </w:r>
      <w:r w:rsidR="00236FFA">
        <w:rPr>
          <w:sz w:val="24"/>
          <w:szCs w:val="24"/>
          <w:lang w:val="sr-Cyrl-CS"/>
        </w:rPr>
        <w:t xml:space="preserve"> против пресуде донесене у првом степену</w:t>
      </w:r>
      <w:r>
        <w:rPr>
          <w:sz w:val="24"/>
          <w:szCs w:val="24"/>
          <w:lang w:val="sr-Cyrl-CS"/>
        </w:rPr>
        <w:t>?</w:t>
      </w:r>
    </w:p>
    <w:p w:rsidR="00E77A6A" w:rsidRPr="003C2686" w:rsidRDefault="00E77A6A" w:rsidP="00A84E3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Да ли у писмено израђеној пресуди може изостати образложење?</w:t>
      </w:r>
    </w:p>
    <w:p w:rsidR="003C2686" w:rsidRDefault="003C2686" w:rsidP="003C2686">
      <w:pPr>
        <w:jc w:val="both"/>
        <w:rPr>
          <w:sz w:val="24"/>
          <w:szCs w:val="24"/>
        </w:rPr>
      </w:pPr>
    </w:p>
    <w:p w:rsidR="003C2686" w:rsidRDefault="003C2686" w:rsidP="003C2686">
      <w:pPr>
        <w:jc w:val="both"/>
        <w:rPr>
          <w:sz w:val="24"/>
          <w:szCs w:val="24"/>
        </w:rPr>
      </w:pPr>
    </w:p>
    <w:p w:rsidR="003C2686" w:rsidRPr="003C2686" w:rsidRDefault="003C2686" w:rsidP="003C2686">
      <w:pPr>
        <w:jc w:val="center"/>
        <w:rPr>
          <w:b/>
          <w:sz w:val="28"/>
          <w:szCs w:val="28"/>
          <w:lang w:val="sr-Cyrl-CS"/>
        </w:rPr>
      </w:pPr>
      <w:r w:rsidRPr="003C2686">
        <w:rPr>
          <w:b/>
          <w:sz w:val="28"/>
          <w:szCs w:val="28"/>
        </w:rPr>
        <w:t>ОБЛАСТ ГРАЂАНСКОГ ПРАВА</w:t>
      </w:r>
    </w:p>
    <w:p w:rsidR="003C2686" w:rsidRDefault="003C2686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3C2686" w:rsidRDefault="003C2686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 ли је код свих тужби потре</w:t>
      </w:r>
      <w:r w:rsidR="00516C5D">
        <w:rPr>
          <w:rFonts w:ascii="Times New Roman" w:hAnsi="Times New Roman" w:cs="Times New Roman"/>
          <w:sz w:val="24"/>
          <w:szCs w:val="24"/>
          <w:lang w:val="sr-Cyrl-CS"/>
        </w:rPr>
        <w:t>бно да постоји правни интерес з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516C5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подношење?</w:t>
      </w:r>
    </w:p>
    <w:p w:rsidR="003C2686" w:rsidRDefault="003C2686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 ли је вредност предмета спора битан елеменат и зашто?</w:t>
      </w:r>
    </w:p>
    <w:p w:rsidR="00516C5D" w:rsidRDefault="00516C5D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Кад парница почиње да тече?</w:t>
      </w:r>
    </w:p>
    <w:p w:rsidR="003C2686" w:rsidRDefault="003C2686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Шта ради суд када недостаје правни интерес за тужбу?</w:t>
      </w:r>
    </w:p>
    <w:p w:rsidR="00477638" w:rsidRDefault="00477638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Која је разлика између повлачења тужбе и одрицања од тужбеног захтева?</w:t>
      </w:r>
    </w:p>
    <w:p w:rsidR="00477638" w:rsidRDefault="00477638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ком случају није обавезно достављање тужбе на одговор туженом?</w:t>
      </w:r>
    </w:p>
    <w:p w:rsidR="00477638" w:rsidRDefault="00516C5D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ком року је тужени дужан да поднесе суду одговор на тужбу?</w:t>
      </w:r>
    </w:p>
    <w:p w:rsidR="00477638" w:rsidRDefault="00EF2BF4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Шта за собом повлачи изостанак тужиоца са припремног рочишта?</w:t>
      </w:r>
    </w:p>
    <w:p w:rsidR="00EF2BF4" w:rsidRDefault="00EF2BF4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 ли је дозвољена жалба против решења којим суд одређује временски оквир парнице?</w:t>
      </w:r>
    </w:p>
    <w:p w:rsidR="001F0C2A" w:rsidRDefault="001F0C2A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Ако је странка у иностранству, а не именује пуномоћника, шта ће бити са тужбом?</w:t>
      </w:r>
    </w:p>
    <w:p w:rsidR="00EF2BF4" w:rsidRDefault="00EF2BF4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Који су разлози за прекид судског поступка према ЗПП-у?</w:t>
      </w:r>
    </w:p>
    <w:p w:rsidR="00EF2BF4" w:rsidRDefault="00F0761C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Када пресуда постаје правноснажна?</w:t>
      </w:r>
    </w:p>
    <w:p w:rsidR="001F0C2A" w:rsidRDefault="001F0C2A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 не може бити сведок у поступку?</w:t>
      </w:r>
    </w:p>
    <w:p w:rsidR="00F0761C" w:rsidRDefault="00F0761C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 ли је у свим праницама могуће донети пресуду на основу признања?</w:t>
      </w:r>
    </w:p>
    <w:p w:rsidR="00F0761C" w:rsidRDefault="00F0761C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Која су три начина окончања парничног поступка пред првостепеним судом?</w:t>
      </w:r>
    </w:p>
    <w:p w:rsidR="00F0761C" w:rsidRDefault="00F0761C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Услови за допуштеност жалбе против пресуде?</w:t>
      </w:r>
    </w:p>
    <w:p w:rsidR="00F0761C" w:rsidRDefault="00F0761C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Који су разлози за жалбу против пресуде које закон предвиђа?</w:t>
      </w:r>
    </w:p>
    <w:p w:rsidR="00F0761C" w:rsidRDefault="00F0761C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Када суд одбацује жалбу као недозвољену?</w:t>
      </w:r>
    </w:p>
    <w:p w:rsidR="00F0761C" w:rsidRDefault="00A35C25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 ли се у парницама због сметања државине тужба достављ</w:t>
      </w:r>
      <w:r w:rsidR="004E798D"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одговор туженом?</w:t>
      </w:r>
    </w:p>
    <w:p w:rsidR="004E798D" w:rsidRDefault="004E798D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којим споровима је ревизија увек допуштена?</w:t>
      </w:r>
    </w:p>
    <w:p w:rsidR="004E798D" w:rsidRDefault="004E798D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Уколико се тужбени захтев односи на новчано потраживање, до ког износа ће се парница сматрати спором мале вредности?</w:t>
      </w:r>
    </w:p>
    <w:p w:rsidR="00A35C25" w:rsidRDefault="00A35C25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Који је суд стварно надлежан за спровођење ванпарничног поступка?</w:t>
      </w:r>
    </w:p>
    <w:p w:rsidR="00A35C25" w:rsidRDefault="00A35C25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Према Закону о ванпраничном поступку које врсте учесника постоје?</w:t>
      </w:r>
    </w:p>
    <w:p w:rsidR="00A35C25" w:rsidRDefault="00D148A4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Који је суд месно  надлежан за расправљање заоставштине?</w:t>
      </w:r>
    </w:p>
    <w:p w:rsidR="00D148A4" w:rsidRDefault="00D148A4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Судске одлуке у парничном поступку?</w:t>
      </w:r>
    </w:p>
    <w:p w:rsidR="00D148A4" w:rsidRDefault="00D148A4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Које одлуке доносе суд и јавни извршитељ у извршном поступку?</w:t>
      </w:r>
    </w:p>
    <w:p w:rsidR="00D148A4" w:rsidRDefault="00D148A4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Који су услови за одређивање привремене мере?</w:t>
      </w:r>
    </w:p>
    <w:p w:rsidR="00D148A4" w:rsidRDefault="00D148A4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 ли судијски помоћник може предузимати поједине радње у ванпарничном поступку?</w:t>
      </w:r>
    </w:p>
    <w:p w:rsidR="004E798D" w:rsidRDefault="00516C5D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ком саставу суд одлучује о приговору против решења јавних извршитеља?</w:t>
      </w:r>
    </w:p>
    <w:p w:rsidR="00516C5D" w:rsidRDefault="00516C5D" w:rsidP="003C268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Који је суд надлежан за одлучивање о предлогу за извршење ради намирења новчаног потраживања на покретним стварима?</w:t>
      </w:r>
    </w:p>
    <w:p w:rsidR="00D148A4" w:rsidRPr="003C2686" w:rsidRDefault="00D148A4" w:rsidP="004E798D">
      <w:pPr>
        <w:pStyle w:val="ListParagraph"/>
        <w:ind w:left="10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D148A4" w:rsidRPr="003C2686" w:rsidSect="004F1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7348"/>
    <w:multiLevelType w:val="hybridMultilevel"/>
    <w:tmpl w:val="AE06C948"/>
    <w:lvl w:ilvl="0" w:tplc="49F25CB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6F3A4C66"/>
    <w:multiLevelType w:val="hybridMultilevel"/>
    <w:tmpl w:val="F20EA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54535"/>
    <w:multiLevelType w:val="hybridMultilevel"/>
    <w:tmpl w:val="005AFC78"/>
    <w:lvl w:ilvl="0" w:tplc="42DE8A1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94FC9"/>
    <w:rsid w:val="00034A85"/>
    <w:rsid w:val="00055D83"/>
    <w:rsid w:val="001F0C2A"/>
    <w:rsid w:val="00236FFA"/>
    <w:rsid w:val="00267967"/>
    <w:rsid w:val="003C2686"/>
    <w:rsid w:val="00477638"/>
    <w:rsid w:val="00482447"/>
    <w:rsid w:val="004E798D"/>
    <w:rsid w:val="004F1005"/>
    <w:rsid w:val="00516C5D"/>
    <w:rsid w:val="005228B3"/>
    <w:rsid w:val="005B4454"/>
    <w:rsid w:val="006B0A44"/>
    <w:rsid w:val="00894FC9"/>
    <w:rsid w:val="00A35C25"/>
    <w:rsid w:val="00A84E38"/>
    <w:rsid w:val="00B926C8"/>
    <w:rsid w:val="00BF3307"/>
    <w:rsid w:val="00C93212"/>
    <w:rsid w:val="00D148A4"/>
    <w:rsid w:val="00DA2B98"/>
    <w:rsid w:val="00E77A6A"/>
    <w:rsid w:val="00EF2BF4"/>
    <w:rsid w:val="00F0761C"/>
    <w:rsid w:val="00F22D59"/>
    <w:rsid w:val="00F71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4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Korisnik_2</cp:lastModifiedBy>
  <cp:revision>7</cp:revision>
  <dcterms:created xsi:type="dcterms:W3CDTF">2021-03-30T13:16:00Z</dcterms:created>
  <dcterms:modified xsi:type="dcterms:W3CDTF">2021-04-01T06:05:00Z</dcterms:modified>
</cp:coreProperties>
</file>